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1D" w:rsidRDefault="00CD691D" w:rsidP="00CD691D">
      <w:pPr>
        <w:jc w:val="right"/>
      </w:pPr>
      <w:r>
        <w:t>Извлечение из ООП НОО</w:t>
      </w:r>
    </w:p>
    <w:p w:rsidR="00CD691D" w:rsidRDefault="00CD691D" w:rsidP="00EE54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545A" w:rsidRPr="00EE545A" w:rsidRDefault="00EE545A" w:rsidP="00EE54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E545A">
        <w:rPr>
          <w:rFonts w:ascii="Times New Roman" w:eastAsia="Times New Roman" w:hAnsi="Times New Roman" w:cs="Times New Roman"/>
          <w:bCs/>
          <w:color w:val="000000"/>
        </w:rPr>
        <w:t>Приложение № 1</w:t>
      </w:r>
    </w:p>
    <w:p w:rsidR="00EE545A" w:rsidRPr="00EE545A" w:rsidRDefault="00EE545A" w:rsidP="00EE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E545A">
        <w:rPr>
          <w:rFonts w:ascii="Times New Roman" w:eastAsia="Times New Roman" w:hAnsi="Times New Roman" w:cs="Times New Roman"/>
          <w:b/>
          <w:bCs/>
        </w:rPr>
        <w:t xml:space="preserve">Учебный план </w:t>
      </w:r>
    </w:p>
    <w:p w:rsidR="00EE545A" w:rsidRPr="00EE545A" w:rsidRDefault="00EE545A" w:rsidP="00EE545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EE545A">
        <w:rPr>
          <w:rFonts w:ascii="Times New Roman" w:eastAsia="Times New Roman" w:hAnsi="Times New Roman" w:cs="Times New Roman"/>
          <w:b/>
          <w:bCs/>
        </w:rPr>
        <w:t xml:space="preserve"> для обучающихся 3-4 классов</w:t>
      </w:r>
    </w:p>
    <w:p w:rsidR="00EE545A" w:rsidRPr="00EE545A" w:rsidRDefault="00EE545A" w:rsidP="00EE545A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 w:rsidRPr="00EE545A">
        <w:rPr>
          <w:rFonts w:ascii="Times New Roman" w:eastAsia="Times New Roman" w:hAnsi="Times New Roman" w:cs="Times New Roman"/>
          <w:b/>
          <w:bCs/>
        </w:rPr>
        <w:t>МКОУ «Лицей №1» г. п. Нарткала на 2023-2024уч. год</w:t>
      </w:r>
    </w:p>
    <w:p w:rsidR="00EE545A" w:rsidRPr="00EE545A" w:rsidRDefault="00EE545A" w:rsidP="00EE54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45A">
        <w:rPr>
          <w:rFonts w:ascii="Times New Roman" w:hAnsi="Times New Roman" w:cs="Times New Roman"/>
          <w:sz w:val="20"/>
          <w:szCs w:val="20"/>
        </w:rPr>
        <w:t>(в соответствии с приказом Министерства просвещения РФ от  06.10.2009 № 373 «Об утверждении федерального государственного стандарта начального общего образования», на основании федеральной образовательной программы начального общего образования)</w:t>
      </w:r>
    </w:p>
    <w:p w:rsidR="00EE545A" w:rsidRPr="00EE545A" w:rsidRDefault="00EE545A" w:rsidP="00EE545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EE545A">
        <w:rPr>
          <w:rFonts w:ascii="Times New Roman" w:eastAsia="Times New Roman" w:hAnsi="Times New Roman" w:cs="Times New Roman"/>
          <w:bCs/>
        </w:rPr>
        <w:t>(Приложение № 1 к ООП НОО</w:t>
      </w:r>
      <w:r w:rsidRPr="00EE545A">
        <w:rPr>
          <w:rFonts w:ascii="Times New Roman" w:eastAsia="Times New Roman" w:hAnsi="Times New Roman" w:cs="Times New Roman"/>
          <w:b/>
          <w:bCs/>
        </w:rPr>
        <w:t>)</w:t>
      </w:r>
    </w:p>
    <w:p w:rsidR="00EE545A" w:rsidRPr="00EE545A" w:rsidRDefault="00EE545A" w:rsidP="00EE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545A" w:rsidRPr="00EE545A" w:rsidRDefault="00EE545A" w:rsidP="00EE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E545A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Учебный план основной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образовательной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программы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 xml:space="preserve">начального общего образования </w:t>
      </w:r>
      <w:r w:rsidRPr="00EE545A">
        <w:rPr>
          <w:rFonts w:ascii="Times New Roman" w:eastAsia="Times New Roman" w:hAnsi="Times New Roman" w:cs="Times New Roman"/>
          <w:bCs/>
        </w:rPr>
        <w:t>МКОУ «Лицей №1» г. п. Нарткала</w:t>
      </w:r>
      <w:r w:rsidRPr="00EE545A">
        <w:rPr>
          <w:rFonts w:ascii="Times New Roman" w:eastAsia="Times New Roman" w:hAnsi="Times New Roman" w:cs="Times New Roman"/>
        </w:rPr>
        <w:t xml:space="preserve"> (далее – учебный план) нормативный документ, который определяет перечень, трудоемкость, последовательность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распределение по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основе следующих документов: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Федеральный закон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29.12.2012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273-ФЗ «Об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образовании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Российской Федерации».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Федеральный государственный образовательный стандарт начального общего образования, утвержденный приказом Минобрнауки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06.10.2009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373.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Федеральная образовательная программа начального общего образования, утвержденная приказом Минпросвещения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18.05.2023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372.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Закона Российской Федерации от 25.10.1991 № 1807-1 «О языках народов Российской Федерации»;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СП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2.4.3648-20 «Санитарно-эпидемиологические требования к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организациям воспитания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обучения, отдыха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оздоровления детей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молодежи», утвержденные постановлением главного государственного санитарного врача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28.09.2020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28.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СанПиН 1.2.3685-21 «Гигиенические нормативы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требования к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обеспечению безопасности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28.01.2021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РекомендацииМинпросвещенияРосси</w:t>
      </w:r>
      <w:proofErr w:type="gramStart"/>
      <w:r w:rsidRPr="00EE545A">
        <w:rPr>
          <w:rFonts w:ascii="Times New Roman" w:eastAsia="Times New Roman" w:hAnsi="Times New Roman" w:cs="Times New Roman"/>
        </w:rPr>
        <w:t>и(</w:t>
      </w:r>
      <w:proofErr w:type="gramEnd"/>
      <w:r w:rsidRPr="00EE545A">
        <w:rPr>
          <w:rFonts w:ascii="Times New Roman" w:eastAsia="Times New Roman" w:hAnsi="Times New Roman" w:cs="Times New Roman"/>
        </w:rPr>
        <w:t>письмаот15.02.2022№АЗ-113/03,от22.05.2023№03-870)</w:t>
      </w:r>
      <w:r w:rsidRPr="00EE545A">
        <w:rPr>
          <w:rFonts w:ascii="Times New Roman" w:hAnsi="Times New Roman" w:cs="Times New Roman"/>
        </w:rPr>
        <w:t xml:space="preserve"> 3 "О направлении 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образования)".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Рекомендаций Минпросвещения России и Рособрнадзора по основным подходам к формированию графика оценочных процедур (от 06.08.2021 № СК-228/03, № 01.169/08-01).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Порядок организации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осуществления образовательной деятельности по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основным общеобразовательным программам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— образовательным программам начального общего, основного общего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среднего общего образования, утвержденный приказом Минпросвещения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22.03.2021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115.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Письмо Минпросвещения РФ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03.03.2023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03-327 «О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направлении информации».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1" w:firstLine="567"/>
        <w:contextualSpacing/>
        <w:jc w:val="both"/>
      </w:pPr>
      <w:r w:rsidRPr="00EE545A">
        <w:rPr>
          <w:rFonts w:ascii="Times New Roman" w:eastAsia="Times New Roman" w:hAnsi="Times New Roman" w:cs="Times New Roman"/>
        </w:rPr>
        <w:t>Письмо Рособрнадзора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20.06.2018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05-192 «Об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изучении родных языков из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числа языков народов Российской Федерации».</w:t>
      </w:r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Письмо МКУ «Департамента образования Местной администрации </w:t>
      </w:r>
      <w:proofErr w:type="gramStart"/>
      <w:r w:rsidRPr="00EE545A">
        <w:rPr>
          <w:rFonts w:ascii="Times New Roman" w:eastAsia="Times New Roman" w:hAnsi="Times New Roman" w:cs="Times New Roman"/>
        </w:rPr>
        <w:t>г</w:t>
      </w:r>
      <w:proofErr w:type="gramEnd"/>
      <w:r w:rsidRPr="00EE545A">
        <w:rPr>
          <w:rFonts w:ascii="Times New Roman" w:eastAsia="Times New Roman" w:hAnsi="Times New Roman" w:cs="Times New Roman"/>
        </w:rPr>
        <w:t xml:space="preserve">.п. </w:t>
      </w:r>
      <w:proofErr w:type="gramStart"/>
      <w:r w:rsidRPr="00EE545A">
        <w:rPr>
          <w:rFonts w:ascii="Times New Roman" w:eastAsia="Times New Roman" w:hAnsi="Times New Roman" w:cs="Times New Roman"/>
        </w:rPr>
        <w:t>Нарткала»  (</w:t>
      </w:r>
      <w:r w:rsidRPr="00EE545A">
        <w:rPr>
          <w:rFonts w:ascii="Times New Roman" w:hAnsi="Times New Roman" w:cs="Times New Roman"/>
        </w:rPr>
        <w:t>Методические рекомендации Министерства просвещения и науки КБР по разработке учебных планов общеобразовательными организациями в Кабардино-Балкарской Республике,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 на 2023-2024 учебный год).</w:t>
      </w:r>
      <w:proofErr w:type="gramEnd"/>
    </w:p>
    <w:p w:rsidR="00EE545A" w:rsidRPr="00EE545A" w:rsidRDefault="00EE545A" w:rsidP="00EE545A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Основной образовательной программы начального общего образования МКОУ </w:t>
      </w:r>
      <w:r w:rsidRPr="00EE545A">
        <w:rPr>
          <w:rFonts w:ascii="Times New Roman" w:eastAsia="Times New Roman" w:hAnsi="Times New Roman" w:cs="Times New Roman"/>
          <w:bCs/>
        </w:rPr>
        <w:t>МКОУ «Лицей №1» г. п. Нарткала</w:t>
      </w:r>
      <w:r w:rsidRPr="00EE545A">
        <w:rPr>
          <w:rFonts w:ascii="Times New Roman" w:eastAsia="Times New Roman" w:hAnsi="Times New Roman" w:cs="Times New Roman"/>
        </w:rPr>
        <w:t>.</w:t>
      </w:r>
    </w:p>
    <w:p w:rsidR="00EE545A" w:rsidRPr="00EE545A" w:rsidRDefault="00EE545A" w:rsidP="00EE545A">
      <w:pPr>
        <w:tabs>
          <w:tab w:val="left" w:pos="709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lastRenderedPageBreak/>
        <w:t>Учебный план приведен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соответствие с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федеральным учебным планом федеральной образовательной программы начального общего образования, утвержденной приказом Минпросвещения от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18.05.2023 №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372.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EE545A">
        <w:rPr>
          <w:rFonts w:ascii="Times New Roman" w:eastAsia="Times New Roman" w:hAnsi="Times New Roman" w:cs="Times New Roman"/>
        </w:rPr>
        <w:t>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связи с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тем, что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школе с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2023-2024 учебного года осваивать ООП НОО по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ФГОС второго поколения будут только 3-и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4-е классы, учебный план фиксирует общий объем нагрузки, максимальный объем аудиторной нагрузки обучающихся, состав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структуру предметных областей, распределяет учебное время, отводимое на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их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освоение, по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классам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учебным предметам только для 3–4-х классов.</w:t>
      </w:r>
      <w:proofErr w:type="gramEnd"/>
    </w:p>
    <w:p w:rsidR="00EE545A" w:rsidRPr="00EE545A" w:rsidRDefault="00EE545A" w:rsidP="00EE545A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E545A">
        <w:rPr>
          <w:rFonts w:ascii="Times New Roman" w:eastAsia="Times New Roman" w:hAnsi="Times New Roman" w:cs="Times New Roman"/>
        </w:rPr>
        <w:t xml:space="preserve">В основу учебного плана положен вариант </w:t>
      </w:r>
      <w:r w:rsidRPr="00EE545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построения учебных планов для 6-дневной учебной недели с изучениемродныхязыков</w:t>
      </w:r>
      <w:r w:rsidRPr="00EE545A">
        <w:rPr>
          <w:rFonts w:ascii="Times New Roman" w:hAnsi="Times New Roman" w:cs="Times New Roman"/>
        </w:rPr>
        <w:t>рекомендованный Министерством просвещения и науки КБР по разработке учебных планов общеобразовательными организациями в Кабардино-Балкарской Республике,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особенностей, в условиях введения федеральных основных общеобразовательных программ и реализации федеральных государственных образовательных стандартов</w:t>
      </w:r>
      <w:proofErr w:type="gramEnd"/>
      <w:r w:rsidRPr="00EE545A">
        <w:rPr>
          <w:rFonts w:ascii="Times New Roman" w:hAnsi="Times New Roman" w:cs="Times New Roman"/>
        </w:rPr>
        <w:t xml:space="preserve"> общего образования на 2023-2024 учебный год.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При этом объем максимально допустимой нагрузки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течение дня для 3–4-х классов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не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превышает пяти уроков.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rPr>
          <w:rFonts w:ascii="Times New Roman" w:eastAsiaTheme="minorEastAsia" w:hAnsi="Times New Roman" w:cs="Times New Roman"/>
        </w:rPr>
      </w:pPr>
      <w:r w:rsidRPr="00EE545A">
        <w:rPr>
          <w:rFonts w:ascii="Times New Roman" w:eastAsiaTheme="minorEastAsia" w:hAnsi="Times New Roman" w:cs="Times New Roman"/>
        </w:rPr>
        <w:t>В МКОУ «Лицей№1» 6-дневная учебная неделя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rPr>
          <w:rFonts w:ascii="Times New Roman" w:eastAsiaTheme="minorEastAsia" w:hAnsi="Times New Roman" w:cs="Times New Roman"/>
        </w:rPr>
      </w:pPr>
      <w:r w:rsidRPr="00EE545A">
        <w:rPr>
          <w:rFonts w:ascii="Times New Roman" w:eastAsiaTheme="minorEastAsia" w:hAnsi="Times New Roman" w:cs="Times New Roman"/>
        </w:rPr>
        <w:t>Продолжительность учебного года при получении начально</w:t>
      </w:r>
      <w:r w:rsidRPr="00EE545A">
        <w:rPr>
          <w:rFonts w:ascii="Times New Roman" w:eastAsiaTheme="minorEastAsia" w:hAnsi="Times New Roman" w:cs="Times New Roman"/>
        </w:rPr>
        <w:softHyphen/>
        <w:t>го общего образования составляет 34 недели.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rPr>
          <w:rFonts w:ascii="Times New Roman" w:eastAsiaTheme="minorEastAsia" w:hAnsi="Times New Roman" w:cs="Times New Roman"/>
        </w:rPr>
      </w:pPr>
      <w:r w:rsidRPr="00EE545A">
        <w:rPr>
          <w:rFonts w:ascii="Times New Roman" w:eastAsiaTheme="minorEastAsia" w:hAnsi="Times New Roman" w:cs="Times New Roman"/>
        </w:rPr>
        <w:t>Продолжительность каникул в течение учебного года состав</w:t>
      </w:r>
      <w:r w:rsidRPr="00EE545A">
        <w:rPr>
          <w:rFonts w:ascii="Times New Roman" w:eastAsiaTheme="minorEastAsia" w:hAnsi="Times New Roman" w:cs="Times New Roman"/>
        </w:rPr>
        <w:softHyphen/>
        <w:t xml:space="preserve">ляет не менее 30 календарных дней, летом — не менее 8 недель. 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rPr>
          <w:rFonts w:ascii="Times New Roman" w:eastAsiaTheme="minorEastAsia" w:hAnsi="Times New Roman" w:cs="Times New Roman"/>
        </w:rPr>
      </w:pPr>
      <w:r w:rsidRPr="00EE545A">
        <w:rPr>
          <w:rFonts w:ascii="Times New Roman" w:eastAsiaTheme="minorEastAsia" w:hAnsi="Times New Roman" w:cs="Times New Roman"/>
        </w:rPr>
        <w:t>Продолжительность урока составляет: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rPr>
          <w:rFonts w:ascii="Times New Roman" w:eastAsiaTheme="minorEastAsia" w:hAnsi="Times New Roman" w:cs="Times New Roman"/>
        </w:rPr>
      </w:pPr>
      <w:r w:rsidRPr="00EE545A">
        <w:rPr>
          <w:rFonts w:ascii="Times New Roman" w:eastAsiaTheme="minorEastAsia" w:hAnsi="Times New Roman" w:cs="Times New Roman"/>
        </w:rPr>
        <w:t>- в 3—4 классах — 40мин</w:t>
      </w:r>
      <w:proofErr w:type="gramStart"/>
      <w:r w:rsidRPr="00EE545A">
        <w:rPr>
          <w:rFonts w:ascii="Times New Roman" w:eastAsiaTheme="minorEastAsia" w:hAnsi="Times New Roman" w:cs="Times New Roman"/>
        </w:rPr>
        <w:t xml:space="preserve"> .</w:t>
      </w:r>
      <w:proofErr w:type="gramEnd"/>
    </w:p>
    <w:p w:rsidR="00EE545A" w:rsidRPr="00EE545A" w:rsidRDefault="00EE545A" w:rsidP="00EE545A">
      <w:pPr>
        <w:widowControl w:val="0"/>
        <w:tabs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E545A">
        <w:rPr>
          <w:rFonts w:ascii="Times New Roman" w:eastAsia="Times New Roman" w:hAnsi="Times New Roman" w:cs="Times New Roman"/>
          <w:lang w:eastAsia="ru-RU" w:bidi="ru-RU"/>
        </w:rPr>
        <w:t>Характеристика учебных периодов. Продолжительность учебных периодов составляет в первом полугодии не более 8 учебных недель; во втором полугодии - не более 10 недель. Наиболее рациональным графиком является равномерное чередование период учебного времени и каникул. Продолжительность каникул должна составлять не менее 7 календарных дней.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EE545A">
        <w:rPr>
          <w:rFonts w:ascii="Times New Roman" w:eastAsiaTheme="minorEastAsia" w:hAnsi="Times New Roman" w:cs="Times New Roman"/>
        </w:rPr>
        <w:t>Продолжительность урока составляет: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EE545A">
        <w:rPr>
          <w:rFonts w:ascii="Times New Roman" w:eastAsiaTheme="minorEastAsia" w:hAnsi="Times New Roman" w:cs="Times New Roman"/>
        </w:rPr>
        <w:t>- в 3 - 4 классах - 40 минут.</w:t>
      </w:r>
    </w:p>
    <w:p w:rsidR="00EE545A" w:rsidRPr="00EE545A" w:rsidRDefault="00EE545A" w:rsidP="00EE545A">
      <w:pPr>
        <w:widowControl w:val="0"/>
        <w:tabs>
          <w:tab w:val="left" w:pos="17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E545A">
        <w:rPr>
          <w:rFonts w:ascii="Times New Roman" w:eastAsia="Times New Roman" w:hAnsi="Times New Roman" w:cs="Times New Roman"/>
          <w:lang w:eastAsia="ru-RU" w:bidi="ru-RU"/>
        </w:rPr>
        <w:t>В учебном плане отражаются и конкретизируются основные показатели учебного плана:</w:t>
      </w:r>
    </w:p>
    <w:p w:rsidR="00EE545A" w:rsidRPr="00EE545A" w:rsidRDefault="00EE545A" w:rsidP="00EE54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E545A">
        <w:rPr>
          <w:rFonts w:ascii="Times New Roman" w:eastAsia="Times New Roman" w:hAnsi="Times New Roman" w:cs="Times New Roman"/>
          <w:lang w:eastAsia="ru-RU" w:bidi="ru-RU"/>
        </w:rPr>
        <w:t>- состав учебных предметов;</w:t>
      </w:r>
    </w:p>
    <w:p w:rsidR="00EE545A" w:rsidRPr="00EE545A" w:rsidRDefault="00EE545A" w:rsidP="00EE54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E545A">
        <w:rPr>
          <w:rFonts w:ascii="Times New Roman" w:eastAsia="Times New Roman" w:hAnsi="Times New Roman" w:cs="Times New Roman"/>
          <w:lang w:eastAsia="ru-RU" w:bidi="ru-RU"/>
        </w:rPr>
        <w:t>- недельное распределение учебного времени, отводимого на освоение содержания образования по классам и учебным предметам;</w:t>
      </w:r>
    </w:p>
    <w:p w:rsidR="00EE545A" w:rsidRPr="00EE545A" w:rsidRDefault="00EE545A" w:rsidP="00EE54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E545A">
        <w:rPr>
          <w:rFonts w:ascii="Times New Roman" w:eastAsia="Times New Roman" w:hAnsi="Times New Roman" w:cs="Times New Roman"/>
          <w:lang w:eastAsia="ru-RU" w:bidi="ru-RU"/>
        </w:rPr>
        <w:t xml:space="preserve">- максимально допустимая недельная нагрузка </w:t>
      </w:r>
      <w:proofErr w:type="gramStart"/>
      <w:r w:rsidRPr="00EE545A">
        <w:rPr>
          <w:rFonts w:ascii="Times New Roman" w:eastAsia="Times New Roman" w:hAnsi="Times New Roman" w:cs="Times New Roman"/>
          <w:lang w:eastAsia="ru-RU" w:bidi="ru-RU"/>
        </w:rPr>
        <w:t>обучающихся</w:t>
      </w:r>
      <w:proofErr w:type="gramEnd"/>
      <w:r w:rsidRPr="00EE545A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EE545A" w:rsidRPr="00EE545A" w:rsidRDefault="00EE545A" w:rsidP="00EE54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E545A">
        <w:rPr>
          <w:rFonts w:ascii="Times New Roman" w:eastAsia="Times New Roman" w:hAnsi="Times New Roman" w:cs="Times New Roman"/>
          <w:lang w:eastAsia="ru-RU" w:bidi="ru-RU"/>
        </w:rPr>
        <w:t>- максимальная нагрузка с учётом деления классов на группы.</w:t>
      </w:r>
    </w:p>
    <w:p w:rsidR="00EE545A" w:rsidRPr="00EE545A" w:rsidRDefault="00EE545A" w:rsidP="00EE545A">
      <w:pPr>
        <w:widowControl w:val="0"/>
        <w:tabs>
          <w:tab w:val="left" w:pos="17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E545A">
        <w:rPr>
          <w:rFonts w:ascii="Times New Roman" w:eastAsia="Times New Roman" w:hAnsi="Times New Roman" w:cs="Times New Roman"/>
          <w:lang w:eastAsia="ru-RU" w:bidi="ru-RU"/>
        </w:rPr>
        <w:t xml:space="preserve">Количество часов на физическую культуру составляет 2, третий час реализовывается за счет часов посещения </w:t>
      </w:r>
      <w:proofErr w:type="gramStart"/>
      <w:r w:rsidRPr="00EE545A">
        <w:rPr>
          <w:rFonts w:ascii="Times New Roman" w:eastAsia="Times New Roman" w:hAnsi="Times New Roman" w:cs="Times New Roman"/>
          <w:lang w:eastAsia="ru-RU" w:bidi="ru-RU"/>
        </w:rPr>
        <w:t>обучающимися</w:t>
      </w:r>
      <w:proofErr w:type="gramEnd"/>
      <w:r w:rsidRPr="00EE545A">
        <w:rPr>
          <w:rFonts w:ascii="Times New Roman" w:eastAsia="Times New Roman" w:hAnsi="Times New Roman" w:cs="Times New Roman"/>
          <w:lang w:eastAsia="ru-RU" w:bidi="ru-RU"/>
        </w:rPr>
        <w:t xml:space="preserve"> спортивных секций, школьных спортивных клубов.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EE545A">
        <w:rPr>
          <w:rFonts w:ascii="Times New Roman" w:eastAsia="Times New Roman" w:hAnsi="Times New Roman" w:cs="Times New Roman"/>
        </w:rPr>
        <w:t>Количество часов, отведенных на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освоение обучающимися учебного плана образовательной организации, состоящего из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обязательной части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части, формируемой участниками образовательного процесса,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совокупности не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превышает величины недельной образовательной нагрузки, установленной СанПиН 1.2.3685-21: в 3–4-х классах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— 26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часов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неделю.</w:t>
      </w:r>
      <w:proofErr w:type="gramEnd"/>
    </w:p>
    <w:p w:rsidR="00EE545A" w:rsidRPr="00EE545A" w:rsidRDefault="00EE545A" w:rsidP="00EE545A">
      <w:pPr>
        <w:widowControl w:val="0"/>
        <w:tabs>
          <w:tab w:val="left" w:pos="16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E545A">
        <w:rPr>
          <w:rFonts w:ascii="Times New Roman" w:eastAsia="Times New Roman" w:hAnsi="Times New Roman" w:cs="Times New Roman"/>
        </w:rPr>
        <w:t>Суммарный объем домашнего задания по всем предметам для каждого класса не должен превышать продолжительности выполнения 1,5 часа - для 3 класса, 2 часа - для 4 класса.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  <w:bCs/>
        </w:rPr>
        <w:t>МКОУ «Лицей №1» г. п. Нарткала</w:t>
      </w:r>
      <w:proofErr w:type="gramStart"/>
      <w:r w:rsidRPr="00EE545A">
        <w:rPr>
          <w:rFonts w:ascii="Times New Roman" w:eastAsia="Times New Roman" w:hAnsi="Times New Roman" w:cs="Times New Roman"/>
        </w:rPr>
        <w:t>.о</w:t>
      </w:r>
      <w:proofErr w:type="gramEnd"/>
      <w:r w:rsidRPr="00EE545A">
        <w:rPr>
          <w:rFonts w:ascii="Times New Roman" w:eastAsia="Times New Roman" w:hAnsi="Times New Roman" w:cs="Times New Roman"/>
        </w:rPr>
        <w:t>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EE545A" w:rsidRPr="00EE545A" w:rsidRDefault="00EE545A" w:rsidP="00EE5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соответствии с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федеральным учебным планом при проведении занятий по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родному языку и английскому языку  осуществляется деление классов на 2-3 группы.</w:t>
      </w:r>
    </w:p>
    <w:p w:rsidR="00EE545A" w:rsidRPr="00EE545A" w:rsidRDefault="00EE545A" w:rsidP="00EE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545A" w:rsidRPr="00EE545A" w:rsidRDefault="00EE545A" w:rsidP="00EE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  <w:b/>
          <w:bCs/>
        </w:rPr>
        <w:t>Обязательная часть учебного плана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Обязательная часть учебного плана включает в себя следующие предметные области.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E545A">
        <w:rPr>
          <w:rFonts w:ascii="Times New Roman" w:hAnsi="Times New Roman" w:cs="Times New Roman"/>
          <w:i/>
        </w:rPr>
        <w:t>1. «Русский язык и литературное чтение»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утвержденной приказом Минпросвещения от 18.05.2023 № 372.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E545A">
        <w:rPr>
          <w:rFonts w:ascii="Times New Roman" w:hAnsi="Times New Roman" w:cs="Times New Roman"/>
          <w:i/>
        </w:rPr>
        <w:t>2. «Родной язык и литературное чтение на родном языке»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E545A">
        <w:rPr>
          <w:rFonts w:ascii="Times New Roman" w:hAnsi="Times New Roman" w:cs="Times New Roman"/>
        </w:rPr>
        <w:t>Обязательная предметная область «Родной язык и литературное чтение на родном языке» является самостоятельной и включает обязательные учебные предметы: родной (кабардино-черкесский) язык, литературное чтение на родном (кабардино-черкесском) языке, родной язык (русский), литературное чтение на родном (русском) языке.</w:t>
      </w:r>
      <w:proofErr w:type="gramEnd"/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E545A">
        <w:rPr>
          <w:rFonts w:ascii="Times New Roman" w:hAnsi="Times New Roman" w:cs="Times New Roman"/>
          <w:i/>
        </w:rPr>
        <w:lastRenderedPageBreak/>
        <w:t>3. «Математика и информатика»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Обязательная предметная область «Математика и информатика» представлена обязательным учебным предметом «Математика» в 3-4кл  (4 часа в неделю).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Изучение информатики в 3–4-х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•</w:t>
      </w:r>
      <w:r w:rsidRPr="00EE545A">
        <w:rPr>
          <w:rFonts w:ascii="Times New Roman" w:hAnsi="Times New Roman" w:cs="Times New Roman"/>
        </w:rPr>
        <w:tab/>
        <w:t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•</w:t>
      </w:r>
      <w:r w:rsidRPr="00EE545A">
        <w:rPr>
          <w:rFonts w:ascii="Times New Roman" w:hAnsi="Times New Roman" w:cs="Times New Roman"/>
        </w:rPr>
        <w:tab/>
        <w:t>«Окружающий мир» – 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•</w:t>
      </w:r>
      <w:r w:rsidRPr="00EE545A">
        <w:rPr>
          <w:rFonts w:ascii="Times New Roman" w:hAnsi="Times New Roman" w:cs="Times New Roman"/>
        </w:rPr>
        <w:tab/>
        <w:t xml:space="preserve"> «Технология» – 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E545A">
        <w:rPr>
          <w:rFonts w:ascii="Times New Roman" w:hAnsi="Times New Roman" w:cs="Times New Roman"/>
          <w:i/>
        </w:rPr>
        <w:t>4. «Иностранный язык»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Обязательная предметная область «Иностранный язык» включает обязательный учебный предмет «Английский язык» в 3-4 классах в объеме 2 часа в неделю.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E545A">
        <w:rPr>
          <w:rFonts w:ascii="Times New Roman" w:hAnsi="Times New Roman" w:cs="Times New Roman"/>
          <w:i/>
        </w:rPr>
        <w:t>5. «Обществознание и естествознание (Окружающий мир)»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Интегрированный учебный предмет «Окружающий мир» в 3 - 4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Минпросвещения от 18.05.2023 № 372.</w:t>
      </w:r>
    </w:p>
    <w:p w:rsidR="00EE545A" w:rsidRPr="00EE545A" w:rsidRDefault="00EE545A" w:rsidP="00EE54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EE545A">
        <w:rPr>
          <w:rFonts w:ascii="Times New Roman" w:eastAsia="Times New Roman" w:hAnsi="Times New Roman" w:cs="Times New Roman"/>
          <w:bCs/>
          <w:i/>
        </w:rPr>
        <w:t>6. «Основы религиозных культур и</w:t>
      </w:r>
      <w:r w:rsidRPr="00EE545A">
        <w:rPr>
          <w:rFonts w:ascii="Times New Roman" w:eastAsia="Times New Roman" w:hAnsi="Times New Roman" w:cs="Times New Roman"/>
          <w:bCs/>
          <w:i/>
          <w:lang w:val="en-US"/>
        </w:rPr>
        <w:t> </w:t>
      </w:r>
      <w:r w:rsidRPr="00EE545A">
        <w:rPr>
          <w:rFonts w:ascii="Times New Roman" w:eastAsia="Times New Roman" w:hAnsi="Times New Roman" w:cs="Times New Roman"/>
          <w:bCs/>
          <w:i/>
        </w:rPr>
        <w:t>светской этики»</w:t>
      </w:r>
    </w:p>
    <w:p w:rsidR="00EE545A" w:rsidRPr="00EE545A" w:rsidRDefault="00EE545A" w:rsidP="00EE54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Включает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себя учебный предмет «Основы религиозных культур и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светской этики», который представлен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объеме 1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час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неделю в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4-м классе. На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основании решения родителей (законных представителей) обучающиеся будут изучать модуль «Основы мировых религиозных культур» 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E545A">
        <w:rPr>
          <w:rFonts w:ascii="Times New Roman" w:hAnsi="Times New Roman" w:cs="Times New Roman"/>
          <w:i/>
        </w:rPr>
        <w:t>7. «Искусство»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 xml:space="preserve">В обязательную предметную область «Искусство» включены обязательные учебные предметы «Музыка» и «Изобразительное искусство».  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Учебный предмет «Изобразительное искусство» представлен в объеме 1 часа в неделю. Программа учебного предмета «Изобразительное искусство» на уровне начального общего образования включает тематический модуль «Работа в графическом редакторе Paint»,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Учебный предмет «Музыка» представлен в объеме 1 часа в неделю.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E545A">
        <w:rPr>
          <w:rFonts w:ascii="Times New Roman" w:hAnsi="Times New Roman" w:cs="Times New Roman"/>
          <w:i/>
        </w:rPr>
        <w:t>8. «Технология»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Обязательная предметная область «Технология» представлена обязательным учебным предметом «Технология» (1 ч в неделю).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E545A">
        <w:rPr>
          <w:rFonts w:ascii="Times New Roman" w:hAnsi="Times New Roman" w:cs="Times New Roman"/>
          <w:i/>
        </w:rPr>
        <w:t>9. «Физическая культура»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Включает в себя учебный предмет «Физическая культура», который представлен в объеме 2 часа в неделю.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E545A">
        <w:rPr>
          <w:rFonts w:ascii="Times New Roman" w:hAnsi="Times New Roman" w:cs="Times New Roman"/>
          <w:b/>
        </w:rPr>
        <w:t>Часть учебного плана, формируемая участниками образовательных отношений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E545A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 составляет</w:t>
      </w:r>
      <w:proofErr w:type="gramEnd"/>
      <w:r w:rsidRPr="00EE545A">
        <w:rPr>
          <w:rFonts w:ascii="Times New Roman" w:hAnsi="Times New Roman" w:cs="Times New Roman"/>
        </w:rPr>
        <w:t xml:space="preserve"> 2ч. в 3 кл. и 1 ч. в 4 кл. (3-4 кл. – 26 часов в неделю).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EE545A" w:rsidRPr="00EE545A" w:rsidRDefault="00EE545A" w:rsidP="00EE54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45A">
        <w:rPr>
          <w:rFonts w:ascii="Times New Roman" w:hAnsi="Times New Roman" w:cs="Times New Roman"/>
        </w:rPr>
        <w:lastRenderedPageBreak/>
        <w:t xml:space="preserve">Урочная деятельность направлена на достижение </w:t>
      </w:r>
      <w:proofErr w:type="gramStart"/>
      <w:r w:rsidRPr="00EE545A">
        <w:rPr>
          <w:rFonts w:ascii="Times New Roman" w:hAnsi="Times New Roman" w:cs="Times New Roman"/>
        </w:rPr>
        <w:t>обучающимися</w:t>
      </w:r>
      <w:proofErr w:type="gramEnd"/>
      <w:r w:rsidRPr="00EE545A">
        <w:rPr>
          <w:rFonts w:ascii="Times New Roman" w:hAnsi="Times New Roman" w:cs="Times New Roman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В связи с тем, что от родителей не поступило заявлений на  предмет изучения «Родной (русский) язык» и «Литературное чтение на родном (русском) языке», в учебном плане отсутствует данные предметы.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При проведении занятий по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родному языку  осуществляется деление классов на 2-3 группы.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Изучение информатики в 3–4-х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EE545A" w:rsidRPr="00EE545A" w:rsidRDefault="00EE545A" w:rsidP="00EE545A">
      <w:pPr>
        <w:numPr>
          <w:ilvl w:val="0"/>
          <w:numId w:val="2"/>
        </w:numPr>
        <w:tabs>
          <w:tab w:val="num" w:pos="0"/>
          <w:tab w:val="left" w:pos="567"/>
        </w:tabs>
        <w:spacing w:after="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«Математика» –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EE545A" w:rsidRPr="00EE545A" w:rsidRDefault="00EE545A" w:rsidP="00EE545A">
      <w:pPr>
        <w:numPr>
          <w:ilvl w:val="0"/>
          <w:numId w:val="2"/>
        </w:numPr>
        <w:tabs>
          <w:tab w:val="num" w:pos="0"/>
          <w:tab w:val="left" w:pos="567"/>
        </w:tabs>
        <w:spacing w:before="100" w:beforeAutospacing="1" w:after="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«Окружающий мир» –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EE545A" w:rsidRPr="00EE545A" w:rsidRDefault="00EE545A" w:rsidP="00EE545A">
      <w:pPr>
        <w:numPr>
          <w:ilvl w:val="0"/>
          <w:numId w:val="2"/>
        </w:numPr>
        <w:tabs>
          <w:tab w:val="num" w:pos="0"/>
          <w:tab w:val="left" w:pos="567"/>
        </w:tabs>
        <w:spacing w:before="100" w:beforeAutospacing="1" w:after="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«Изобразительное искусство» –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модуль «Азбука цифровой графики» (предусматривает изучение фотографии, работу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 xml:space="preserve">в программах </w:t>
      </w:r>
      <w:r w:rsidRPr="00EE545A">
        <w:rPr>
          <w:rFonts w:ascii="Times New Roman" w:eastAsia="Times New Roman" w:hAnsi="Times New Roman" w:cs="Times New Roman"/>
          <w:lang w:val="en-US"/>
        </w:rPr>
        <w:t>Paint</w:t>
      </w:r>
      <w:r w:rsidRPr="00EE545A">
        <w:rPr>
          <w:rFonts w:ascii="Times New Roman" w:eastAsia="Times New Roman" w:hAnsi="Times New Roman" w:cs="Times New Roman"/>
        </w:rPr>
        <w:t xml:space="preserve">, </w:t>
      </w:r>
      <w:r w:rsidRPr="00EE545A">
        <w:rPr>
          <w:rFonts w:ascii="Times New Roman" w:eastAsia="Times New Roman" w:hAnsi="Times New Roman" w:cs="Times New Roman"/>
          <w:lang w:val="en-US"/>
        </w:rPr>
        <w:t>PictureManager</w:t>
      </w:r>
      <w:r w:rsidRPr="00EE545A">
        <w:rPr>
          <w:rFonts w:ascii="Times New Roman" w:eastAsia="Times New Roman" w:hAnsi="Times New Roman" w:cs="Times New Roman"/>
        </w:rPr>
        <w:t xml:space="preserve"> и </w:t>
      </w:r>
      <w:r w:rsidRPr="00EE545A">
        <w:rPr>
          <w:rFonts w:ascii="Times New Roman" w:eastAsia="Times New Roman" w:hAnsi="Times New Roman" w:cs="Times New Roman"/>
          <w:lang w:val="en-US"/>
        </w:rPr>
        <w:t>PowerPoint</w:t>
      </w:r>
      <w:r w:rsidRPr="00EE545A">
        <w:rPr>
          <w:rFonts w:ascii="Times New Roman" w:eastAsia="Times New Roman" w:hAnsi="Times New Roman" w:cs="Times New Roman"/>
        </w:rPr>
        <w:t>, виртуальные путешествия);</w:t>
      </w:r>
    </w:p>
    <w:p w:rsidR="00EE545A" w:rsidRPr="00EE545A" w:rsidRDefault="00EE545A" w:rsidP="00EE545A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>«Технология» –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EE545A" w:rsidRPr="00EE545A" w:rsidRDefault="00EE545A" w:rsidP="00EE54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Минпросвещения от 21.12.2022 № ТВ-2859/03 </w:t>
      </w:r>
      <w:r w:rsidRPr="00EE545A">
        <w:rPr>
          <w:rFonts w:ascii="Times New Roman" w:eastAsiaTheme="minorEastAsia" w:hAnsi="Times New Roman" w:cs="Times New Roman"/>
          <w:lang w:eastAsia="ru-RU"/>
        </w:rPr>
        <w:t xml:space="preserve">МКОУ </w:t>
      </w:r>
      <w:r w:rsidRPr="00EE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«Лицей №1»</w:t>
      </w:r>
      <w:r w:rsidRPr="00EE545A">
        <w:rPr>
          <w:rFonts w:ascii="Times New Roman" w:eastAsia="Times New Roman" w:hAnsi="Times New Roman" w:cs="Times New Roman"/>
        </w:rPr>
        <w:t xml:space="preserve"> г.п. Нарткалареализует часы физической активности за счет часов спортивных секций, спортивных клубов в рамках дополнительного образования детей и внеурочной деятельности.</w:t>
      </w:r>
    </w:p>
    <w:p w:rsidR="00EE545A" w:rsidRPr="00EE545A" w:rsidRDefault="00EE545A" w:rsidP="00EE5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  <w:b/>
          <w:bCs/>
        </w:rPr>
        <w:t>Формы промежуточной аттестации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E545A">
        <w:rPr>
          <w:rFonts w:ascii="Times New Roman" w:eastAsia="Times New Roman" w:hAnsi="Times New Roman" w:cs="Times New Roman"/>
        </w:rPr>
        <w:t xml:space="preserve">Учебный план определяет формы проведения промежуточной аттестации в соответствии с ФОП НОО, утвержденной приказом Минпросвещения от 18.05.2023 № 372, и 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</w:rPr>
        <w:t>«Положением о формах, периодичности, порядке текущего контроля успеваемости и промежуточной аттестации обучающихся»</w:t>
      </w:r>
      <w:r w:rsidRPr="00EE545A">
        <w:rPr>
          <w:rFonts w:ascii="Times New Roman" w:eastAsia="Times New Roman" w:hAnsi="Times New Roman" w:cs="Times New Roman"/>
          <w:lang w:val="en-US"/>
        </w:rPr>
        <w:t> </w:t>
      </w:r>
      <w:r w:rsidRPr="00EE545A">
        <w:rPr>
          <w:rFonts w:ascii="Times New Roman" w:eastAsia="Times New Roman" w:hAnsi="Times New Roman" w:cs="Times New Roman"/>
          <w:bCs/>
        </w:rPr>
        <w:t>МКОУ «Лицей №1» г. п. Нарткала.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Промежуточная аттестация </w:t>
      </w:r>
      <w:proofErr w:type="gramStart"/>
      <w:r w:rsidRPr="00EE545A">
        <w:rPr>
          <w:rFonts w:ascii="Times New Roman" w:eastAsia="Times New Roman" w:hAnsi="Times New Roman" w:cs="Times New Roman"/>
        </w:rPr>
        <w:t>обучающихся</w:t>
      </w:r>
      <w:proofErr w:type="gramEnd"/>
      <w:r w:rsidRPr="00EE545A">
        <w:rPr>
          <w:rFonts w:ascii="Times New Roman" w:eastAsia="Times New Roman" w:hAnsi="Times New Roman" w:cs="Times New Roman"/>
        </w:rPr>
        <w:t xml:space="preserve">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По итогам промежуточной аттестации </w:t>
      </w:r>
      <w:proofErr w:type="gramStart"/>
      <w:r w:rsidRPr="00EE545A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EE545A">
        <w:rPr>
          <w:rFonts w:ascii="Times New Roman" w:eastAsia="Times New Roman" w:hAnsi="Times New Roman" w:cs="Times New Roman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</w:t>
      </w: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Промежуточная оценка является основанием для перевода </w:t>
      </w:r>
      <w:proofErr w:type="gramStart"/>
      <w:r w:rsidRPr="00EE545A">
        <w:rPr>
          <w:rFonts w:ascii="Times New Roman" w:eastAsia="Times New Roman" w:hAnsi="Times New Roman" w:cs="Times New Roman"/>
        </w:rPr>
        <w:t>обучающихся</w:t>
      </w:r>
      <w:proofErr w:type="gramEnd"/>
      <w:r w:rsidRPr="00EE545A">
        <w:rPr>
          <w:rFonts w:ascii="Times New Roman" w:eastAsia="Times New Roman" w:hAnsi="Times New Roman" w:cs="Times New Roman"/>
        </w:rPr>
        <w:t xml:space="preserve"> в следующий класс.</w:t>
      </w:r>
    </w:p>
    <w:p w:rsidR="00EE545A" w:rsidRPr="00EE545A" w:rsidRDefault="00EE545A" w:rsidP="00EE54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Формы промежуточной аттестации учащихся на ступени начального общего образования: </w:t>
      </w:r>
    </w:p>
    <w:p w:rsidR="00EE545A" w:rsidRPr="00EE545A" w:rsidRDefault="00EE545A" w:rsidP="00EE54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- освоение предметов и курсов учебного плана во 2 - 4 классах сопровождается промежуточной аттестацией обучающихся. Промежуточная аттестация обучающихся – процедура оценки образовательных достижений обучающихся за учебный период: четверть, полугодие, учебный год с учётом отметок текущего контроля успеваемости и отметок за итоговые контрольные работы за четверть, полугодие, учебный год. </w:t>
      </w:r>
    </w:p>
    <w:p w:rsidR="00EE545A" w:rsidRPr="00EE545A" w:rsidRDefault="00EE545A" w:rsidP="00EE54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45A">
        <w:rPr>
          <w:rFonts w:ascii="Times New Roman" w:eastAsia="Times New Roman" w:hAnsi="Times New Roman" w:cs="Times New Roman"/>
        </w:rPr>
        <w:t xml:space="preserve">Промежуточная аттестация проводится в соответствии с требованиями ФГОС НОО. При проведении итоговой аттестации оцениваются предметные планируемые результаты (балльная оценка с использованием отметок «2», «3», «4», «5»). Промежуточная аттестация в 3 - 4 классах проводится в следующих формах: промежуточная аттестация обучающихся может проводиться как письменно, так и устно. Формами проведения письменной аттестации являются: диктант; контрольная работа по математике. </w:t>
      </w:r>
    </w:p>
    <w:p w:rsidR="00EE545A" w:rsidRPr="00EE545A" w:rsidRDefault="00EE545A" w:rsidP="00EE54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545A" w:rsidRPr="00EE545A" w:rsidRDefault="00EE545A" w:rsidP="00EE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545A">
        <w:rPr>
          <w:rFonts w:ascii="Times New Roman" w:eastAsia="Times New Roman" w:hAnsi="Times New Roman" w:cs="Times New Roman"/>
          <w:b/>
        </w:rPr>
        <w:t>Внеурочная деятельность</w:t>
      </w:r>
    </w:p>
    <w:p w:rsidR="00EE545A" w:rsidRPr="00EE545A" w:rsidRDefault="00EE545A" w:rsidP="00EE545A">
      <w:pPr>
        <w:tabs>
          <w:tab w:val="left" w:pos="-567"/>
          <w:tab w:val="left" w:pos="142"/>
          <w:tab w:val="left" w:pos="284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proofErr w:type="gramStart"/>
      <w:r w:rsidRPr="00EE545A">
        <w:rPr>
          <w:rFonts w:ascii="Times New Roman" w:eastAsia="Times New Roman" w:hAnsi="Times New Roman" w:cs="Times New Roman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</w:t>
      </w:r>
      <w:r w:rsidRPr="00EE545A">
        <w:rPr>
          <w:rFonts w:ascii="Times New Roman" w:eastAsia="Times New Roman" w:hAnsi="Times New Roman" w:cs="Times New Roman"/>
        </w:rPr>
        <w:lastRenderedPageBreak/>
        <w:t>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EE545A" w:rsidRPr="00EE545A" w:rsidRDefault="00EE545A" w:rsidP="00EE545A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t>Припланированиивнеурочнойдеятельностинауровненачального общего образования</w:t>
      </w:r>
      <w:r w:rsidRPr="00EE545A">
        <w:rPr>
          <w:rFonts w:ascii="Times New Roman" w:eastAsia="Times New Roman" w:hAnsi="Times New Roman" w:cs="Times New Roman"/>
          <w:bCs/>
        </w:rPr>
        <w:t>МКОУ «Лицей №1» г. п. Нарткала</w:t>
      </w:r>
      <w:r w:rsidRPr="00EE545A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рекомендациями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одержащимисявфедеральнойобразовательной программе (организационный раздел, план внеурочной деятельности), атакже Методическими рекомендации Министерства просвещения РоссийскойФедерации (Письмо Минпросвещения России от 05.07.2022 ТВ – 1290/03), которые особоподчеркивают, что план внеурочной деятельности – часть ООП, и обязательным условиеморганизациивнеурочнойдеятельностиявляетсяеевоспитательнаянаправленность.</w:t>
      </w:r>
    </w:p>
    <w:p w:rsidR="00EE545A" w:rsidRPr="00EE545A" w:rsidRDefault="00EE545A" w:rsidP="00EE545A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представляет собой описание целостной системыфункционирования</w:t>
      </w:r>
      <w:r w:rsidRPr="00EE545A">
        <w:rPr>
          <w:rFonts w:ascii="Times New Roman" w:eastAsia="Times New Roman" w:hAnsi="Times New Roman" w:cs="Times New Roman"/>
          <w:bCs/>
        </w:rPr>
        <w:t>МКОУ «Лицей №1» г. п. Нарткала</w:t>
      </w:r>
      <w:r w:rsidRPr="00EE545A">
        <w:rPr>
          <w:rFonts w:ascii="Times New Roman" w:eastAsia="Times New Roman" w:hAnsi="Times New Roman" w:cs="Times New Roman"/>
          <w:sz w:val="24"/>
          <w:szCs w:val="24"/>
        </w:rPr>
        <w:t xml:space="preserve"> всферевнеурочнойдеятельностиивключает всебя:</w:t>
      </w:r>
    </w:p>
    <w:p w:rsidR="00EE545A" w:rsidRPr="00EE545A" w:rsidRDefault="00EE545A" w:rsidP="00EE545A">
      <w:pPr>
        <w:widowControl w:val="0"/>
        <w:numPr>
          <w:ilvl w:val="1"/>
          <w:numId w:val="3"/>
        </w:numPr>
        <w:tabs>
          <w:tab w:val="left" w:pos="0"/>
          <w:tab w:val="left" w:pos="284"/>
          <w:tab w:val="left" w:pos="851"/>
          <w:tab w:val="left" w:pos="1173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sz w:val="24"/>
        </w:rPr>
      </w:pPr>
      <w:r w:rsidRPr="00EE545A">
        <w:rPr>
          <w:rFonts w:ascii="Times New Roman" w:eastAsia="Times New Roman" w:hAnsi="Times New Roman" w:cs="Times New Roman"/>
          <w:sz w:val="24"/>
        </w:rPr>
        <w:t>внеурочную деятельность по учебным предметам образовательной программ</w:t>
      </w:r>
      <w:proofErr w:type="gramStart"/>
      <w:r w:rsidRPr="00EE545A">
        <w:rPr>
          <w:rFonts w:ascii="Times New Roman" w:eastAsia="Times New Roman" w:hAnsi="Times New Roman" w:cs="Times New Roman"/>
          <w:sz w:val="24"/>
        </w:rPr>
        <w:t>ы(</w:t>
      </w:r>
      <w:proofErr w:type="gramEnd"/>
      <w:r w:rsidRPr="00EE545A">
        <w:rPr>
          <w:rFonts w:ascii="Times New Roman" w:eastAsia="Times New Roman" w:hAnsi="Times New Roman" w:cs="Times New Roman"/>
          <w:sz w:val="24"/>
        </w:rPr>
        <w:t>учебныекурсы,учебныемодулиповыборуобучающихся,родителей(законныхпредставителей)несовершеннолетнихобучающихся,втомчислепредусматривающиеуглубленное изучение учебных предметов, с целью удовлетворения различных интересовобучающихся,потребностейвфизическомразвитииисовершенствовании,атакжеучитывающиеэтнокультурныеинтересы,особыеобразовательныепотребностиобучающихсясограниченнымивозможностямиздоровья;</w:t>
      </w:r>
    </w:p>
    <w:p w:rsidR="00EE545A" w:rsidRPr="00EE545A" w:rsidRDefault="00EE545A" w:rsidP="00EE545A">
      <w:pPr>
        <w:widowControl w:val="0"/>
        <w:numPr>
          <w:ilvl w:val="1"/>
          <w:numId w:val="3"/>
        </w:numPr>
        <w:tabs>
          <w:tab w:val="left" w:pos="0"/>
          <w:tab w:val="left" w:pos="284"/>
          <w:tab w:val="left" w:pos="851"/>
          <w:tab w:val="left" w:pos="1238"/>
        </w:tabs>
        <w:autoSpaceDE w:val="0"/>
        <w:autoSpaceDN w:val="0"/>
        <w:spacing w:after="0" w:line="240" w:lineRule="auto"/>
        <w:ind w:right="103" w:firstLine="567"/>
        <w:rPr>
          <w:rFonts w:ascii="Times New Roman" w:eastAsia="Times New Roman" w:hAnsi="Times New Roman" w:cs="Times New Roman"/>
          <w:sz w:val="24"/>
        </w:rPr>
      </w:pPr>
      <w:r w:rsidRPr="00EE545A">
        <w:rPr>
          <w:rFonts w:ascii="Times New Roman" w:eastAsia="Times New Roman" w:hAnsi="Times New Roman" w:cs="Times New Roman"/>
          <w:sz w:val="24"/>
        </w:rPr>
        <w:t>внеурочнуюдеятельностьпоформированиюфункциональнойграмотност</w:t>
      </w:r>
      <w:proofErr w:type="gramStart"/>
      <w:r w:rsidRPr="00EE545A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Pr="00EE545A">
        <w:rPr>
          <w:rFonts w:ascii="Times New Roman" w:eastAsia="Times New Roman" w:hAnsi="Times New Roman" w:cs="Times New Roman"/>
          <w:sz w:val="24"/>
        </w:rPr>
        <w:t>читательской,математической,естественнонаучной,финансовой)обучающихся(интегрированные курсы, метапредметные кружки, втомчисленаправленныенареализациюпроектнойиисследовательскойдеятельности);</w:t>
      </w:r>
    </w:p>
    <w:p w:rsidR="00EE545A" w:rsidRPr="00EE545A" w:rsidRDefault="00EE545A" w:rsidP="00EE545A">
      <w:pPr>
        <w:widowControl w:val="0"/>
        <w:numPr>
          <w:ilvl w:val="1"/>
          <w:numId w:val="3"/>
        </w:numPr>
        <w:tabs>
          <w:tab w:val="left" w:pos="0"/>
          <w:tab w:val="left" w:pos="284"/>
          <w:tab w:val="left" w:pos="851"/>
          <w:tab w:val="left" w:pos="1348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</w:rPr>
      </w:pPr>
      <w:r w:rsidRPr="00EE545A">
        <w:rPr>
          <w:rFonts w:ascii="Times New Roman" w:eastAsia="Times New Roman" w:hAnsi="Times New Roman" w:cs="Times New Roman"/>
          <w:sz w:val="24"/>
        </w:rPr>
        <w:t>внеурочнуюдеятельностьпоразвитиюличности</w:t>
      </w:r>
      <w:proofErr w:type="gramStart"/>
      <w:r w:rsidRPr="00EE545A">
        <w:rPr>
          <w:rFonts w:ascii="Times New Roman" w:eastAsia="Times New Roman" w:hAnsi="Times New Roman" w:cs="Times New Roman"/>
          <w:sz w:val="24"/>
        </w:rPr>
        <w:t>,е</w:t>
      </w:r>
      <w:proofErr w:type="gramEnd"/>
      <w:r w:rsidRPr="00EE545A">
        <w:rPr>
          <w:rFonts w:ascii="Times New Roman" w:eastAsia="Times New Roman" w:hAnsi="Times New Roman" w:cs="Times New Roman"/>
          <w:sz w:val="24"/>
        </w:rPr>
        <w:t>еспособностей,удовлетворенияобразовательныхпотребностейиинтересов,самореализацииобучающихся,втомчислеодаренных,включая общественно полезную деятельность, формированиепредпринимательскихнавыков,практическуюподготовку,использованиевозможностейорганизацийдополнительногообразования, социальных партнеров впрофессионально-производственномокружении;</w:t>
      </w:r>
    </w:p>
    <w:p w:rsidR="00EE545A" w:rsidRPr="00EE545A" w:rsidRDefault="00EE545A" w:rsidP="00EE545A">
      <w:pPr>
        <w:widowControl w:val="0"/>
        <w:numPr>
          <w:ilvl w:val="1"/>
          <w:numId w:val="3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</w:rPr>
      </w:pPr>
      <w:r w:rsidRPr="00EE545A">
        <w:rPr>
          <w:rFonts w:ascii="Times New Roman" w:eastAsia="Times New Roman" w:hAnsi="Times New Roman" w:cs="Times New Roman"/>
          <w:sz w:val="24"/>
        </w:rPr>
        <w:t>внеурочнуюдеятельность</w:t>
      </w:r>
      <w:proofErr w:type="gramStart"/>
      <w:r w:rsidRPr="00EE545A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EE545A">
        <w:rPr>
          <w:rFonts w:ascii="Times New Roman" w:eastAsia="Times New Roman" w:hAnsi="Times New Roman" w:cs="Times New Roman"/>
          <w:sz w:val="24"/>
        </w:rPr>
        <w:t>аправленнуюнареализациюкомплексавоспитательных мероприятий на уровне школы, класса, занятия, втом числе в творческих объединениях по интересам, культурные и социальные практики сучетомисторико-культурнойиэтническойспецификирегиона,потребностейобучающихся,родителей(законныхпредставителей)несовершеннолетнихобучающихся;</w:t>
      </w:r>
    </w:p>
    <w:p w:rsidR="00EE545A" w:rsidRPr="00EE545A" w:rsidRDefault="00EE545A" w:rsidP="00EE545A">
      <w:pPr>
        <w:widowControl w:val="0"/>
        <w:numPr>
          <w:ilvl w:val="1"/>
          <w:numId w:val="3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</w:rPr>
      </w:pPr>
      <w:r w:rsidRPr="00EE545A">
        <w:rPr>
          <w:rFonts w:ascii="Times New Roman" w:eastAsia="Times New Roman" w:hAnsi="Times New Roman" w:cs="Times New Roman"/>
          <w:sz w:val="24"/>
        </w:rPr>
        <w:t>внеурочную деятельность по организации деятельности ученических сообщест</w:t>
      </w:r>
      <w:proofErr w:type="gramStart"/>
      <w:r w:rsidRPr="00EE545A">
        <w:rPr>
          <w:rFonts w:ascii="Times New Roman" w:eastAsia="Times New Roman" w:hAnsi="Times New Roman" w:cs="Times New Roman"/>
          <w:sz w:val="24"/>
        </w:rPr>
        <w:t>в(</w:t>
      </w:r>
      <w:proofErr w:type="gramEnd"/>
      <w:r w:rsidRPr="00EE545A">
        <w:rPr>
          <w:rFonts w:ascii="Times New Roman" w:eastAsia="Times New Roman" w:hAnsi="Times New Roman" w:cs="Times New Roman"/>
          <w:sz w:val="24"/>
        </w:rPr>
        <w:t>младших школьников),втомчислеученическихклассов,разновозрастныхобъединений по интересам, клубов; детских общественныхобъединений,организацийидругих;</w:t>
      </w:r>
    </w:p>
    <w:p w:rsidR="00EE545A" w:rsidRPr="00EE545A" w:rsidRDefault="00EE545A" w:rsidP="00EE545A">
      <w:pPr>
        <w:widowControl w:val="0"/>
        <w:numPr>
          <w:ilvl w:val="1"/>
          <w:numId w:val="3"/>
        </w:numPr>
        <w:tabs>
          <w:tab w:val="left" w:pos="0"/>
          <w:tab w:val="left" w:pos="284"/>
          <w:tab w:val="left" w:pos="851"/>
          <w:tab w:val="left" w:pos="1242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</w:rPr>
      </w:pPr>
      <w:r w:rsidRPr="00EE545A">
        <w:rPr>
          <w:rFonts w:ascii="Times New Roman" w:eastAsia="Times New Roman" w:hAnsi="Times New Roman" w:cs="Times New Roman"/>
          <w:sz w:val="24"/>
        </w:rPr>
        <w:t>внеурочнуюдеятельность</w:t>
      </w:r>
      <w:proofErr w:type="gramStart"/>
      <w:r w:rsidRPr="00EE545A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EE545A">
        <w:rPr>
          <w:rFonts w:ascii="Times New Roman" w:eastAsia="Times New Roman" w:hAnsi="Times New Roman" w:cs="Times New Roman"/>
          <w:sz w:val="24"/>
        </w:rPr>
        <w:t>аправленнуюнаорганизационноеобеспечениеучебнойдеятельности(организационныесобрания,взаимодействиесродителямипообеспечениюуспешной реализации образовательнойпрограммыидругие);</w:t>
      </w:r>
    </w:p>
    <w:p w:rsidR="00EE545A" w:rsidRPr="00EE545A" w:rsidRDefault="00EE545A" w:rsidP="00EE545A">
      <w:pPr>
        <w:widowControl w:val="0"/>
        <w:numPr>
          <w:ilvl w:val="1"/>
          <w:numId w:val="3"/>
        </w:numPr>
        <w:tabs>
          <w:tab w:val="left" w:pos="0"/>
          <w:tab w:val="left" w:pos="284"/>
          <w:tab w:val="left" w:pos="851"/>
          <w:tab w:val="left" w:pos="1258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</w:rPr>
      </w:pPr>
      <w:r w:rsidRPr="00EE545A">
        <w:rPr>
          <w:rFonts w:ascii="Times New Roman" w:eastAsia="Times New Roman" w:hAnsi="Times New Roman" w:cs="Times New Roman"/>
          <w:sz w:val="24"/>
        </w:rPr>
        <w:t>внеурочнуюдеятельность</w:t>
      </w:r>
      <w:proofErr w:type="gramStart"/>
      <w:r w:rsidRPr="00EE545A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EE545A">
        <w:rPr>
          <w:rFonts w:ascii="Times New Roman" w:eastAsia="Times New Roman" w:hAnsi="Times New Roman" w:cs="Times New Roman"/>
          <w:sz w:val="24"/>
        </w:rPr>
        <w:t>аправленнуюнаорганизациюпедагогическойподдержки обучающихся (проектирование индивидуальных образовательных маршрутов,педагогов-психологов);</w:t>
      </w:r>
    </w:p>
    <w:p w:rsidR="00EE545A" w:rsidRPr="00EE545A" w:rsidRDefault="00EE545A" w:rsidP="00EE545A">
      <w:pPr>
        <w:widowControl w:val="0"/>
        <w:numPr>
          <w:ilvl w:val="1"/>
          <w:numId w:val="3"/>
        </w:numPr>
        <w:tabs>
          <w:tab w:val="left" w:pos="0"/>
          <w:tab w:val="left" w:pos="284"/>
          <w:tab w:val="left" w:pos="851"/>
          <w:tab w:val="left" w:pos="1300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</w:rPr>
      </w:pPr>
      <w:r w:rsidRPr="00EE545A">
        <w:rPr>
          <w:rFonts w:ascii="Times New Roman" w:eastAsia="Times New Roman" w:hAnsi="Times New Roman" w:cs="Times New Roman"/>
          <w:sz w:val="24"/>
        </w:rPr>
        <w:t>внеурочнуюдеятельность</w:t>
      </w:r>
      <w:proofErr w:type="gramStart"/>
      <w:r w:rsidRPr="00EE545A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EE545A">
        <w:rPr>
          <w:rFonts w:ascii="Times New Roman" w:eastAsia="Times New Roman" w:hAnsi="Times New Roman" w:cs="Times New Roman"/>
          <w:sz w:val="24"/>
        </w:rPr>
        <w:t>аправленнуюнаобеспечениеблагополучия</w:t>
      </w:r>
      <w:r w:rsidRPr="00EE545A">
        <w:rPr>
          <w:rFonts w:ascii="Times New Roman" w:eastAsia="Times New Roman" w:hAnsi="Times New Roman" w:cs="Times New Roman"/>
          <w:spacing w:val="-1"/>
          <w:sz w:val="24"/>
        </w:rPr>
        <w:t>обучающихсяв</w:t>
      </w:r>
      <w:r w:rsidRPr="00EE545A">
        <w:rPr>
          <w:rFonts w:ascii="Times New Roman" w:eastAsia="Times New Roman" w:hAnsi="Times New Roman" w:cs="Times New Roman"/>
          <w:sz w:val="24"/>
        </w:rPr>
        <w:t>пространствеобщеобразовательнойшколы(безопасностижизнииздоровьяшкольников,безопасныхмежличностныхотношенийвучебныхгруппах,профилактики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рофилактикиразличныхрисков,возникающихвпроцессевзаимодействияшкольникас окружающейсредой,социальной защитыучащихся).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реализуемойчерез внеурочную деятельность, определяется за пределами количества часов, отведенныхнаосвоение обучающимися учебного плана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онеболее 10 часов.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lastRenderedPageBreak/>
        <w:t>Для недопущения перегрузки обучающихся допускается перенос образовательнойнагрузки, реализуемой через внеурочную деятельность, на периоды каникул, но не более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/2количествачасов.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t>Сцельюреализациипринципаформированияединогообразовательногопространства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ринципапреемственностивсехуровнейобразования: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>1часвнеделю</w:t>
      </w:r>
      <w:r w:rsidRPr="00EE545A">
        <w:rPr>
          <w:rFonts w:ascii="Times New Roman" w:eastAsia="Times New Roman" w:hAnsi="Times New Roman" w:cs="Times New Roman"/>
          <w:sz w:val="24"/>
          <w:szCs w:val="24"/>
        </w:rPr>
        <w:t>отводитсянавнеурочноезаняти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е«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Разговорыоважном».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t xml:space="preserve">Внеурочные занятия «Разговоры о 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 xml:space="preserve">» направлены на развитие ценностногоотношения обучающихся к своей родине - России, населяющим ее людям, ее уникальнойистории, богатой природе и великой культуре. 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>1 час</w:t>
      </w:r>
      <w:r w:rsidRPr="00EE545A">
        <w:rPr>
          <w:rFonts w:ascii="Times New Roman" w:eastAsia="Times New Roman" w:hAnsi="Times New Roman" w:cs="Times New Roman"/>
          <w:sz w:val="24"/>
          <w:szCs w:val="24"/>
        </w:rPr>
        <w:t>-Внеурочные занятия «Разговоры о важном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»н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аправленынаформированиесоответствующейвнутреннейпозицииличностиобучающегося,необходимойемудляконструктивногоиответственногоповедения в обществе (Программа курса внеурочной деятельности «Разговоры о важном»,одобреннаярешениемфедеральногоучебно-методическогообъединенияпообщемуобразованию,протокол6/22 от 15.09.2022 г.);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 xml:space="preserve">1 час в неделю </w:t>
      </w:r>
      <w:r w:rsidRPr="00EE545A">
        <w:rPr>
          <w:rFonts w:ascii="Times New Roman" w:eastAsia="Times New Roman" w:hAnsi="Times New Roman" w:cs="Times New Roman"/>
          <w:sz w:val="24"/>
          <w:szCs w:val="24"/>
        </w:rPr>
        <w:t>— на занятия по формированию функциональной грамотностиобучающихс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втомчислефинансовойграмотности).Программакурсавнеурочнойдеятельности «Функциональная грамотность: учимся для жизни», одобренная решениемфедеральногоучебно-методическогообъединенияпообщемуобразованию,протокол7/22от29.09.2022 г.;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>1часвнеделю</w:t>
      </w:r>
      <w:r w:rsidRPr="00EE545A">
        <w:rPr>
          <w:rFonts w:ascii="Times New Roman" w:eastAsia="Times New Roman" w:hAnsi="Times New Roman" w:cs="Times New Roman"/>
          <w:sz w:val="24"/>
          <w:szCs w:val="24"/>
        </w:rPr>
        <w:t>-назанятия «В мире профессий»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i/>
          <w:sz w:val="24"/>
          <w:szCs w:val="24"/>
        </w:rPr>
        <w:t xml:space="preserve">Также проводятся занятия по направлениям: 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патриотической, нравственной и экологической тематики;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проектно-исследовательской деятельности;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деятельности;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545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художественно-эстетической, творческой деятельности;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E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интеллектуальный марафон;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5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с увлечением.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t>Формывнеурочнойдеятельностипредусматриваютактивностьисамостоятельностьобучающихся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очетаниеиндивидуальнойигрупповойработы;гибкийрежимзанятий(продолжительность,последовательность), переменный состав обучающихся, в том</w:t>
      </w:r>
      <w:r w:rsidRPr="00EE545A">
        <w:rPr>
          <w:rFonts w:ascii="Times New Roman" w:eastAsia="Times New Roman" w:hAnsi="Times New Roman" w:cs="Times New Roman"/>
          <w:spacing w:val="-1"/>
          <w:sz w:val="24"/>
          <w:szCs w:val="24"/>
        </w:rPr>
        <w:t>числеэкскурсии</w:t>
      </w:r>
      <w:r w:rsidRPr="00EE545A">
        <w:rPr>
          <w:rFonts w:ascii="Times New Roman" w:eastAsia="Times New Roman" w:hAnsi="Times New Roman" w:cs="Times New Roman"/>
          <w:sz w:val="24"/>
          <w:szCs w:val="24"/>
        </w:rPr>
        <w:t>вмузеи,парки,напредприятия,походы,деловыеигрыидругое.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45A">
        <w:rPr>
          <w:rFonts w:ascii="Times New Roman" w:eastAsia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организациейможет предусматриваться использование ресурсов других организаций (в том числе всетевойформе)</w:t>
      </w:r>
      <w:proofErr w:type="gramStart"/>
      <w:r w:rsidRPr="00EE545A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EE545A">
        <w:rPr>
          <w:rFonts w:ascii="Times New Roman" w:eastAsia="Times New Roman" w:hAnsi="Times New Roman" w:cs="Times New Roman"/>
          <w:sz w:val="24"/>
          <w:szCs w:val="24"/>
        </w:rPr>
        <w:t>ключаяорганизациидополнительногообразованиясоответствующейнаправленности,осуществляющихлицензированнуюобразовательнуюдеятельность,профессиональные образовательные организации, образовательные организации высшегообразования,научныеорганизацииииныеорганизации,обладающиенеобходимымиресурсами.</w:t>
      </w: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E545A" w:rsidRPr="00EE545A" w:rsidRDefault="00EE545A" w:rsidP="00EE545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45A" w:rsidRPr="00EE545A" w:rsidRDefault="00EE545A" w:rsidP="00EE545A">
      <w:pPr>
        <w:tabs>
          <w:tab w:val="left" w:pos="0"/>
          <w:tab w:val="left" w:pos="284"/>
          <w:tab w:val="left" w:pos="1134"/>
        </w:tabs>
        <w:spacing w:line="240" w:lineRule="auto"/>
      </w:pPr>
    </w:p>
    <w:p w:rsidR="00EE545A" w:rsidRPr="00EE545A" w:rsidRDefault="00EE545A" w:rsidP="00EE545A">
      <w:pPr>
        <w:tabs>
          <w:tab w:val="left" w:pos="0"/>
          <w:tab w:val="left" w:pos="284"/>
          <w:tab w:val="left" w:pos="1134"/>
        </w:tabs>
        <w:spacing w:line="240" w:lineRule="auto"/>
      </w:pPr>
    </w:p>
    <w:p w:rsidR="00EE545A" w:rsidRPr="00EE545A" w:rsidRDefault="00EE545A" w:rsidP="00EE545A">
      <w:pPr>
        <w:tabs>
          <w:tab w:val="left" w:pos="0"/>
          <w:tab w:val="left" w:pos="284"/>
          <w:tab w:val="left" w:pos="1134"/>
        </w:tabs>
        <w:spacing w:line="240" w:lineRule="auto"/>
      </w:pPr>
    </w:p>
    <w:p w:rsidR="00EE545A" w:rsidRDefault="00EE545A" w:rsidP="00EE545A">
      <w:pPr>
        <w:tabs>
          <w:tab w:val="left" w:pos="0"/>
          <w:tab w:val="left" w:pos="284"/>
          <w:tab w:val="left" w:pos="1134"/>
        </w:tabs>
        <w:spacing w:line="240" w:lineRule="auto"/>
      </w:pPr>
    </w:p>
    <w:p w:rsidR="00EE545A" w:rsidRDefault="00EE545A" w:rsidP="00EE545A">
      <w:pPr>
        <w:tabs>
          <w:tab w:val="left" w:pos="0"/>
          <w:tab w:val="left" w:pos="284"/>
          <w:tab w:val="left" w:pos="1134"/>
        </w:tabs>
        <w:spacing w:line="240" w:lineRule="auto"/>
      </w:pPr>
    </w:p>
    <w:p w:rsidR="00EE545A" w:rsidRPr="00EE545A" w:rsidRDefault="00EE545A" w:rsidP="00EE545A">
      <w:pPr>
        <w:tabs>
          <w:tab w:val="left" w:pos="0"/>
          <w:tab w:val="left" w:pos="284"/>
          <w:tab w:val="left" w:pos="1134"/>
        </w:tabs>
        <w:spacing w:line="240" w:lineRule="auto"/>
      </w:pP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E545A" w:rsidRPr="00EE545A" w:rsidRDefault="00EE545A" w:rsidP="00EE5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E545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Учебный план</w:t>
      </w:r>
    </w:p>
    <w:p w:rsidR="00EE545A" w:rsidRPr="00EE545A" w:rsidRDefault="00EE545A" w:rsidP="00EE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9952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8"/>
        <w:gridCol w:w="3722"/>
        <w:gridCol w:w="1627"/>
        <w:gridCol w:w="1515"/>
      </w:tblGrid>
      <w:tr w:rsidR="00EE545A" w:rsidRPr="00EE545A" w:rsidTr="00013B4E">
        <w:trPr>
          <w:trHeight w:hRule="exact" w:val="11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(3–4 кл. – 6-дневная учебная неделя</w:t>
            </w:r>
            <w:proofErr w:type="gramEnd"/>
          </w:p>
          <w:p w:rsidR="00EE545A" w:rsidRPr="00EE545A" w:rsidRDefault="00EE545A" w:rsidP="00EE545A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с изучением родного языка)</w:t>
            </w:r>
          </w:p>
        </w:tc>
      </w:tr>
      <w:tr w:rsidR="00EE545A" w:rsidRPr="00EE545A" w:rsidTr="00013B4E">
        <w:trPr>
          <w:trHeight w:hRule="exact" w:val="319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Учебные предметы/ классы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EE545A" w:rsidRPr="00EE545A" w:rsidTr="00013B4E">
        <w:trPr>
          <w:trHeight w:hRule="exact" w:val="319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</w:tr>
      <w:tr w:rsidR="00EE545A" w:rsidRPr="00EE545A" w:rsidTr="00013B4E">
        <w:trPr>
          <w:gridAfter w:val="2"/>
          <w:wAfter w:w="3142" w:type="dxa"/>
          <w:trHeight w:hRule="exact" w:val="444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EE545A" w:rsidRPr="00EE545A" w:rsidTr="00013B4E">
        <w:trPr>
          <w:trHeight w:hRule="exact" w:val="319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 xml:space="preserve">Русский язык </w:t>
            </w: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br/>
              <w:t>и литературное чтение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EE545A" w:rsidRPr="00EE545A" w:rsidTr="00013B4E">
        <w:trPr>
          <w:trHeight w:hRule="exact" w:val="541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4*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E545A" w:rsidRPr="00EE545A" w:rsidTr="00013B4E">
        <w:trPr>
          <w:trHeight w:hRule="exact" w:val="1275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 xml:space="preserve">Родной язык </w:t>
            </w: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br/>
              <w:t>и литературное чтение на родном языке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Родной (</w:t>
            </w:r>
            <w:proofErr w:type="gramStart"/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кабардино – черкесский</w:t>
            </w:r>
            <w:proofErr w:type="gramEnd"/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)  язык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EE545A" w:rsidRPr="00EE545A" w:rsidTr="00013B4E">
        <w:trPr>
          <w:trHeight w:hRule="exact" w:val="1103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Литературное чтение на родном  (</w:t>
            </w:r>
            <w:proofErr w:type="gramStart"/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кабардино – черкесском</w:t>
            </w:r>
            <w:proofErr w:type="gramEnd"/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) языке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EE545A" w:rsidRPr="00EE545A" w:rsidTr="00013B4E">
        <w:trPr>
          <w:trHeight w:hRule="exact" w:val="64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EE545A" w:rsidRPr="00EE545A" w:rsidTr="00013B4E">
        <w:trPr>
          <w:trHeight w:hRule="exact" w:val="577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 xml:space="preserve">Математика </w:t>
            </w: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br/>
              <w:t>и информатика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5**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5**</w:t>
            </w:r>
          </w:p>
        </w:tc>
      </w:tr>
      <w:tr w:rsidR="00EE545A" w:rsidRPr="00EE545A" w:rsidTr="00013B4E">
        <w:trPr>
          <w:trHeight w:hRule="exact" w:val="893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EE545A" w:rsidRPr="00EE545A" w:rsidTr="00013B4E">
        <w:trPr>
          <w:trHeight w:hRule="exact" w:val="1168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 xml:space="preserve">Основы мировых религиозных культур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EE545A" w:rsidRPr="00EE545A" w:rsidTr="00013B4E">
        <w:trPr>
          <w:trHeight w:hRule="exact" w:val="342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EE545A" w:rsidRPr="00EE545A" w:rsidTr="00013B4E">
        <w:trPr>
          <w:trHeight w:hRule="exact" w:val="536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Изобразительное искусство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EE545A" w:rsidRPr="00EE545A" w:rsidTr="00013B4E">
        <w:trPr>
          <w:trHeight w:hRule="exact" w:val="357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EE545A" w:rsidRPr="00EE545A" w:rsidTr="00013B4E">
        <w:trPr>
          <w:trHeight w:hRule="exact" w:val="56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EE545A" w:rsidRPr="00EE545A" w:rsidTr="00013B4E">
        <w:trPr>
          <w:trHeight w:hRule="exact" w:val="321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</w:tr>
      <w:tr w:rsidR="00EE545A" w:rsidRPr="00EE545A" w:rsidTr="00013B4E">
        <w:trPr>
          <w:trHeight w:hRule="exact" w:val="581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EE545A" w:rsidRPr="00EE545A" w:rsidTr="00013B4E">
        <w:trPr>
          <w:trHeight w:hRule="exact" w:val="29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Учебные недели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</w:tr>
      <w:tr w:rsidR="00EE545A" w:rsidRPr="00EE545A" w:rsidTr="00013B4E">
        <w:trPr>
          <w:trHeight w:hRule="exact" w:val="27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884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884</w:t>
            </w:r>
          </w:p>
        </w:tc>
      </w:tr>
      <w:tr w:rsidR="00EE545A" w:rsidRPr="00EE545A" w:rsidTr="00013B4E">
        <w:trPr>
          <w:trHeight w:hRule="exact" w:val="1129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 xml:space="preserve">Максимально допустимая недельная нагрузка, предусмотренная действующими санитарными правилами </w:t>
            </w: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br/>
              <w:t>и гигиеническими нормативами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5A" w:rsidRPr="00EE545A" w:rsidRDefault="00EE545A" w:rsidP="00EE545A">
            <w:pPr>
              <w:widowControl w:val="0"/>
              <w:shd w:val="clear" w:color="auto" w:fill="FFFFFF"/>
              <w:spacing w:after="50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5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</w:tr>
    </w:tbl>
    <w:p w:rsidR="00EE545A" w:rsidRPr="00EE545A" w:rsidRDefault="00EE545A" w:rsidP="00EE545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</w:rPr>
        <w:sectPr w:rsidR="00EE545A" w:rsidRPr="00EE545A" w:rsidSect="003D644C">
          <w:footerReference w:type="default" r:id="rId7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EE545A" w:rsidRPr="00EE545A" w:rsidRDefault="00EE545A" w:rsidP="00EE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</w:t>
      </w:r>
      <w:r w:rsidRPr="00EE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литературному чтению * в 3 классе и математике** в 3-4 классе увеличено на 1 ч за счёт части, формируемой участниками образовательных отношений</w:t>
      </w:r>
    </w:p>
    <w:p w:rsidR="00F6502D" w:rsidRDefault="00F6502D"/>
    <w:sectPr w:rsidR="00F6502D" w:rsidSect="00F5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52" w:rsidRDefault="00F56252" w:rsidP="00F56252">
      <w:pPr>
        <w:spacing w:after="0" w:line="240" w:lineRule="auto"/>
      </w:pPr>
      <w:r>
        <w:separator/>
      </w:r>
    </w:p>
  </w:endnote>
  <w:endnote w:type="continuationSeparator" w:id="1">
    <w:p w:rsidR="00F56252" w:rsidRDefault="00F56252" w:rsidP="00F5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819400"/>
      <w:docPartObj>
        <w:docPartGallery w:val="Page Numbers (Bottom of Page)"/>
        <w:docPartUnique/>
      </w:docPartObj>
    </w:sdtPr>
    <w:sdtContent>
      <w:p w:rsidR="00244838" w:rsidRDefault="00F56252">
        <w:pPr>
          <w:pStyle w:val="a3"/>
          <w:jc w:val="center"/>
        </w:pPr>
        <w:r>
          <w:fldChar w:fldCharType="begin"/>
        </w:r>
        <w:r w:rsidR="00EE545A">
          <w:instrText>PAGE   \* MERGEFORMAT</w:instrText>
        </w:r>
        <w:r>
          <w:fldChar w:fldCharType="separate"/>
        </w:r>
        <w:r w:rsidR="00CD691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52" w:rsidRDefault="00F56252" w:rsidP="00F56252">
      <w:pPr>
        <w:spacing w:after="0" w:line="240" w:lineRule="auto"/>
      </w:pPr>
      <w:r>
        <w:separator/>
      </w:r>
    </w:p>
  </w:footnote>
  <w:footnote w:type="continuationSeparator" w:id="1">
    <w:p w:rsidR="00F56252" w:rsidRDefault="00F56252" w:rsidP="00F5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8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15F31"/>
    <w:multiLevelType w:val="hybridMultilevel"/>
    <w:tmpl w:val="5276DDA8"/>
    <w:lvl w:ilvl="0" w:tplc="F2CCFD04">
      <w:start w:val="1"/>
      <w:numFmt w:val="decimal"/>
      <w:lvlText w:val="%1"/>
      <w:lvlJc w:val="left"/>
      <w:pPr>
        <w:ind w:left="16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2298">
      <w:start w:val="1"/>
      <w:numFmt w:val="decimal"/>
      <w:lvlText w:val="%2)"/>
      <w:lvlJc w:val="left"/>
      <w:pPr>
        <w:ind w:left="16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2A24D6">
      <w:numFmt w:val="bullet"/>
      <w:lvlText w:val="•"/>
      <w:lvlJc w:val="left"/>
      <w:pPr>
        <w:ind w:left="2053" w:hanging="301"/>
      </w:pPr>
      <w:rPr>
        <w:rFonts w:hint="default"/>
        <w:lang w:val="ru-RU" w:eastAsia="en-US" w:bidi="ar-SA"/>
      </w:rPr>
    </w:lvl>
    <w:lvl w:ilvl="3" w:tplc="8474B9AA">
      <w:numFmt w:val="bullet"/>
      <w:lvlText w:val="•"/>
      <w:lvlJc w:val="left"/>
      <w:pPr>
        <w:ind w:left="2999" w:hanging="301"/>
      </w:pPr>
      <w:rPr>
        <w:rFonts w:hint="default"/>
        <w:lang w:val="ru-RU" w:eastAsia="en-US" w:bidi="ar-SA"/>
      </w:rPr>
    </w:lvl>
    <w:lvl w:ilvl="4" w:tplc="442A848A">
      <w:numFmt w:val="bullet"/>
      <w:lvlText w:val="•"/>
      <w:lvlJc w:val="left"/>
      <w:pPr>
        <w:ind w:left="3946" w:hanging="301"/>
      </w:pPr>
      <w:rPr>
        <w:rFonts w:hint="default"/>
        <w:lang w:val="ru-RU" w:eastAsia="en-US" w:bidi="ar-SA"/>
      </w:rPr>
    </w:lvl>
    <w:lvl w:ilvl="5" w:tplc="01A47100">
      <w:numFmt w:val="bullet"/>
      <w:lvlText w:val="•"/>
      <w:lvlJc w:val="left"/>
      <w:pPr>
        <w:ind w:left="4893" w:hanging="301"/>
      </w:pPr>
      <w:rPr>
        <w:rFonts w:hint="default"/>
        <w:lang w:val="ru-RU" w:eastAsia="en-US" w:bidi="ar-SA"/>
      </w:rPr>
    </w:lvl>
    <w:lvl w:ilvl="6" w:tplc="92F0A47C">
      <w:numFmt w:val="bullet"/>
      <w:lvlText w:val="•"/>
      <w:lvlJc w:val="left"/>
      <w:pPr>
        <w:ind w:left="5839" w:hanging="301"/>
      </w:pPr>
      <w:rPr>
        <w:rFonts w:hint="default"/>
        <w:lang w:val="ru-RU" w:eastAsia="en-US" w:bidi="ar-SA"/>
      </w:rPr>
    </w:lvl>
    <w:lvl w:ilvl="7" w:tplc="A2A8AEDE">
      <w:numFmt w:val="bullet"/>
      <w:lvlText w:val="•"/>
      <w:lvlJc w:val="left"/>
      <w:pPr>
        <w:ind w:left="6786" w:hanging="301"/>
      </w:pPr>
      <w:rPr>
        <w:rFonts w:hint="default"/>
        <w:lang w:val="ru-RU" w:eastAsia="en-US" w:bidi="ar-SA"/>
      </w:rPr>
    </w:lvl>
    <w:lvl w:ilvl="8" w:tplc="22322CA6">
      <w:numFmt w:val="bullet"/>
      <w:lvlText w:val="•"/>
      <w:lvlJc w:val="left"/>
      <w:pPr>
        <w:ind w:left="7732" w:hanging="301"/>
      </w:pPr>
      <w:rPr>
        <w:rFonts w:hint="default"/>
        <w:lang w:val="ru-RU" w:eastAsia="en-US" w:bidi="ar-SA"/>
      </w:rPr>
    </w:lvl>
  </w:abstractNum>
  <w:abstractNum w:abstractNumId="2">
    <w:nsid w:val="6E881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45A"/>
    <w:rsid w:val="00CD691D"/>
    <w:rsid w:val="00EE545A"/>
    <w:rsid w:val="00F56252"/>
    <w:rsid w:val="00F6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5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E54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5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E54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3448</Words>
  <Characters>19656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2023-09-09T13:48:00Z</dcterms:created>
  <dcterms:modified xsi:type="dcterms:W3CDTF">2023-09-09T11:16:00Z</dcterms:modified>
</cp:coreProperties>
</file>